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05" w:rsidRDefault="003F7E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</w:p>
    <w:tbl>
      <w:tblPr>
        <w:tblStyle w:val="a2"/>
        <w:tblW w:w="13948" w:type="dxa"/>
        <w:tblLayout w:type="fixed"/>
        <w:tblLook w:val="0400" w:firstRow="0" w:lastRow="0" w:firstColumn="0" w:lastColumn="0" w:noHBand="0" w:noVBand="1"/>
      </w:tblPr>
      <w:tblGrid>
        <w:gridCol w:w="626"/>
        <w:gridCol w:w="3662"/>
        <w:gridCol w:w="6967"/>
        <w:gridCol w:w="2693"/>
      </w:tblGrid>
      <w:tr w:rsidR="003F7E0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3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Heartsmart</w:t>
            </w:r>
            <w:proofErr w:type="spellEnd"/>
            <w:r>
              <w:rPr>
                <w:color w:val="000000"/>
              </w:rPr>
              <w:t xml:space="preserve">/additional </w:t>
            </w:r>
            <w:r>
              <w:t>PSHE</w:t>
            </w:r>
            <w:r>
              <w:rPr>
                <w:color w:val="000000"/>
              </w:rPr>
              <w:t xml:space="preserve"> lessons.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Science links to </w:t>
            </w:r>
            <w:r>
              <w:t>RSH</w:t>
            </w:r>
            <w:r>
              <w:rPr>
                <w:color w:val="000000"/>
              </w:rPr>
              <w:t>E and well-being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PE links to well-being</w:t>
            </w:r>
          </w:p>
        </w:tc>
      </w:tr>
      <w:tr w:rsidR="003F7E0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numPr>
                <w:ilvl w:val="0"/>
                <w:numId w:val="3"/>
              </w:numPr>
              <w:spacing w:before="63" w:after="0" w:line="240" w:lineRule="auto"/>
              <w:ind w:left="833"/>
              <w:rPr>
                <w:color w:val="000000"/>
              </w:rPr>
            </w:pPr>
            <w:r>
              <w:rPr>
                <w:color w:val="000000"/>
              </w:rPr>
              <w:t>Learning rules and routines of school linked to school values.</w:t>
            </w:r>
          </w:p>
          <w:p w:rsidR="003F7E05" w:rsidRDefault="00A576AF">
            <w:pPr>
              <w:numPr>
                <w:ilvl w:val="0"/>
                <w:numId w:val="3"/>
              </w:numPr>
              <w:spacing w:before="63" w:after="0" w:line="240" w:lineRule="auto"/>
              <w:ind w:left="833"/>
              <w:rPr>
                <w:color w:val="000000"/>
              </w:rPr>
            </w:pPr>
            <w:r>
              <w:rPr>
                <w:color w:val="000000"/>
              </w:rPr>
              <w:t>Making new friends/ friendship and inclusion.</w:t>
            </w:r>
          </w:p>
          <w:p w:rsidR="003F7E05" w:rsidRDefault="00A576AF">
            <w:pPr>
              <w:numPr>
                <w:ilvl w:val="0"/>
                <w:numId w:val="3"/>
              </w:numPr>
              <w:spacing w:before="63" w:after="0" w:line="240" w:lineRule="auto"/>
              <w:ind w:left="833"/>
              <w:rPr>
                <w:color w:val="000000"/>
              </w:rPr>
            </w:pPr>
            <w:r>
              <w:rPr>
                <w:color w:val="000000"/>
              </w:rPr>
              <w:t>Feelings and emotion  </w:t>
            </w:r>
          </w:p>
          <w:p w:rsidR="003F7E05" w:rsidRDefault="00A576AF">
            <w:pPr>
              <w:numPr>
                <w:ilvl w:val="0"/>
                <w:numId w:val="3"/>
              </w:numPr>
              <w:spacing w:before="63" w:after="0" w:line="240" w:lineRule="auto"/>
              <w:ind w:left="833"/>
              <w:rPr>
                <w:color w:val="000000"/>
              </w:rPr>
            </w:pPr>
            <w:r>
              <w:rPr>
                <w:color w:val="000000"/>
              </w:rPr>
              <w:t>Diversity and inclusion, being themselves; truthful and honest </w:t>
            </w:r>
          </w:p>
          <w:p w:rsidR="003F7E05" w:rsidRDefault="00A576AF">
            <w:pPr>
              <w:numPr>
                <w:ilvl w:val="0"/>
                <w:numId w:val="3"/>
              </w:numPr>
              <w:spacing w:before="63" w:after="0" w:line="240" w:lineRule="auto"/>
              <w:ind w:left="833"/>
              <w:rPr>
                <w:color w:val="000000"/>
              </w:rPr>
            </w:pPr>
            <w:r>
              <w:rPr>
                <w:color w:val="000000"/>
              </w:rPr>
              <w:t>All about me. I am special/ I am loved</w:t>
            </w:r>
          </w:p>
          <w:p w:rsidR="003F7E05" w:rsidRDefault="00A576AF">
            <w:pPr>
              <w:numPr>
                <w:ilvl w:val="0"/>
                <w:numId w:val="3"/>
              </w:numPr>
              <w:spacing w:before="63" w:after="0" w:line="240" w:lineRule="auto"/>
              <w:ind w:left="833"/>
              <w:rPr>
                <w:color w:val="000000"/>
              </w:rPr>
            </w:pPr>
            <w:r>
              <w:rPr>
                <w:color w:val="000000"/>
              </w:rPr>
              <w:t>Teamwork; taking turns, understanding right, wrong and fair, use of kind actions and words and to say sorry </w:t>
            </w:r>
          </w:p>
          <w:p w:rsidR="003F7E05" w:rsidRDefault="00A576AF">
            <w:pPr>
              <w:numPr>
                <w:ilvl w:val="0"/>
                <w:numId w:val="3"/>
              </w:numPr>
              <w:spacing w:before="63" w:after="0" w:line="240" w:lineRule="auto"/>
              <w:ind w:left="833"/>
              <w:rPr>
                <w:color w:val="000000"/>
              </w:rPr>
            </w:pPr>
            <w:r>
              <w:rPr>
                <w:color w:val="000000"/>
              </w:rPr>
              <w:t>Families are important and different.</w:t>
            </w:r>
          </w:p>
          <w:p w:rsidR="003F7E05" w:rsidRDefault="00A576AF">
            <w:pPr>
              <w:numPr>
                <w:ilvl w:val="0"/>
                <w:numId w:val="3"/>
              </w:numPr>
              <w:spacing w:before="63" w:after="0" w:line="240" w:lineRule="auto"/>
              <w:ind w:left="833"/>
              <w:jc w:val="both"/>
              <w:rPr>
                <w:color w:val="000000"/>
              </w:rPr>
            </w:pPr>
            <w:r>
              <w:rPr>
                <w:color w:val="000000"/>
              </w:rPr>
              <w:t> Transition to year one thoughts, feelings, emotions.</w:t>
            </w:r>
          </w:p>
          <w:p w:rsidR="003F7E05" w:rsidRDefault="00A576AF">
            <w:pPr>
              <w:numPr>
                <w:ilvl w:val="0"/>
                <w:numId w:val="3"/>
              </w:numPr>
              <w:spacing w:after="0" w:line="240" w:lineRule="auto"/>
              <w:ind w:left="833"/>
              <w:jc w:val="both"/>
              <w:rPr>
                <w:color w:val="000000"/>
              </w:rPr>
            </w:pPr>
            <w:r>
              <w:rPr>
                <w:color w:val="000000"/>
              </w:rPr>
              <w:t>Special things and people.</w:t>
            </w:r>
          </w:p>
          <w:p w:rsidR="003F7E05" w:rsidRDefault="00A576AF">
            <w:pPr>
              <w:numPr>
                <w:ilvl w:val="0"/>
                <w:numId w:val="3"/>
              </w:numPr>
              <w:spacing w:line="240" w:lineRule="auto"/>
              <w:ind w:left="833"/>
              <w:jc w:val="both"/>
              <w:rPr>
                <w:color w:val="000000"/>
              </w:rPr>
            </w:pPr>
            <w:r>
              <w:rPr>
                <w:color w:val="000000"/>
              </w:rPr>
              <w:t>People who help us. Thankful for our homes, families and school, including the people in them.</w:t>
            </w:r>
          </w:p>
          <w:p w:rsidR="003F7E05" w:rsidRDefault="003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numPr>
                <w:ilvl w:val="0"/>
                <w:numId w:val="1"/>
              </w:numPr>
              <w:spacing w:after="0" w:line="240" w:lineRule="auto"/>
              <w:ind w:left="833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Senses; practically</w:t>
            </w:r>
          </w:p>
          <w:p w:rsidR="003F7E05" w:rsidRDefault="00A576AF">
            <w:pPr>
              <w:numPr>
                <w:ilvl w:val="0"/>
                <w:numId w:val="1"/>
              </w:numPr>
              <w:spacing w:after="0" w:line="240" w:lineRule="auto"/>
              <w:ind w:left="833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Healthy food/brushing of teeth</w:t>
            </w:r>
          </w:p>
          <w:p w:rsidR="003F7E05" w:rsidRDefault="00A576AF">
            <w:pPr>
              <w:numPr>
                <w:ilvl w:val="0"/>
                <w:numId w:val="1"/>
              </w:numPr>
              <w:spacing w:after="0" w:line="240" w:lineRule="auto"/>
              <w:ind w:left="833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Developing independent skill</w:t>
            </w:r>
            <w:r>
              <w:rPr>
                <w:color w:val="000000"/>
              </w:rPr>
              <w:t>s; dressing washing</w:t>
            </w:r>
          </w:p>
          <w:p w:rsidR="003F7E05" w:rsidRDefault="00A576AF">
            <w:pPr>
              <w:numPr>
                <w:ilvl w:val="0"/>
                <w:numId w:val="1"/>
              </w:numPr>
              <w:spacing w:line="240" w:lineRule="auto"/>
              <w:ind w:left="833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Healthy lifestyle choices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Start to develop basic fundamental skills such as running, catching, jumping. Safely use space and equipment following instructions.</w:t>
            </w:r>
          </w:p>
          <w:p w:rsidR="003F7E05" w:rsidRDefault="003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E0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Year 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Feelings</w:t>
            </w:r>
          </w:p>
          <w:p w:rsidR="003F7E05" w:rsidRDefault="00A576A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Healthy choices/taking care of me/teeth</w:t>
            </w:r>
          </w:p>
          <w:p w:rsidR="003F7E05" w:rsidRDefault="00A576A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Appropriate and inappropriate touch</w:t>
            </w:r>
          </w:p>
          <w:p w:rsidR="003F7E05" w:rsidRDefault="00A576A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Saving money- appreciation of what is bought</w:t>
            </w:r>
          </w:p>
          <w:p w:rsidR="003F7E05" w:rsidRDefault="00A576A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Online safety</w:t>
            </w:r>
          </w:p>
          <w:p w:rsidR="003F7E05" w:rsidRDefault="00A576A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People who take care of us</w:t>
            </w:r>
          </w:p>
          <w:p w:rsidR="003F7E05" w:rsidRDefault="00A576A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Behaviour; effecting others</w:t>
            </w:r>
          </w:p>
          <w:p w:rsidR="003F7E05" w:rsidRDefault="00A576A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Being themselves</w:t>
            </w:r>
          </w:p>
          <w:p w:rsidR="003F7E05" w:rsidRDefault="00A576A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Secrets</w:t>
            </w:r>
          </w:p>
          <w:p w:rsidR="003F7E05" w:rsidRDefault="00A576A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Talents and abilities</w:t>
            </w:r>
          </w:p>
          <w:p w:rsidR="003F7E05" w:rsidRDefault="00A576A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Likes, dislikes and choices</w:t>
            </w:r>
          </w:p>
          <w:p w:rsidR="003F7E05" w:rsidRDefault="00A576A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Memories, moving home, favourite toy, loss of someone/pet</w:t>
            </w:r>
          </w:p>
          <w:p w:rsidR="003F7E05" w:rsidRDefault="00A576AF">
            <w:pPr>
              <w:numPr>
                <w:ilvl w:val="0"/>
                <w:numId w:val="4"/>
              </w:numPr>
              <w:spacing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t>Prepare moving to a new class (H27).</w:t>
            </w:r>
          </w:p>
          <w:p w:rsidR="003F7E05" w:rsidRDefault="003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Identify, name, draw and label the basic human body parts, including genital parts. Say what part of the body is associated with each sense. (H25)</w:t>
            </w:r>
          </w:p>
          <w:p w:rsidR="003F7E05" w:rsidRDefault="00A576A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Basic needs of animals and humans (food, water, air). (L2)</w:t>
            </w:r>
          </w:p>
          <w:p w:rsidR="003F7E05" w:rsidRDefault="00A576AF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t xml:space="preserve">Risk in </w:t>
            </w:r>
            <w:proofErr w:type="spellStart"/>
            <w:r>
              <w:rPr>
                <w:color w:val="000000"/>
                <w:highlight w:val="magenta"/>
              </w:rPr>
              <w:t>every day</w:t>
            </w:r>
            <w:proofErr w:type="spellEnd"/>
            <w:r>
              <w:rPr>
                <w:color w:val="000000"/>
                <w:highlight w:val="magenta"/>
              </w:rPr>
              <w:t xml:space="preserve"> situations and what actions to take to minimise harm (H29).</w:t>
            </w:r>
          </w:p>
          <w:p w:rsidR="003F7E05" w:rsidRDefault="00A576AF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t>How to keep safe at home; electricity and fire safety (H30).</w:t>
            </w:r>
          </w:p>
          <w:p w:rsidR="003F7E05" w:rsidRDefault="00A576AF">
            <w:pPr>
              <w:numPr>
                <w:ilvl w:val="0"/>
                <w:numId w:val="6"/>
              </w:numP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highlight w:val="magenta"/>
              </w:rPr>
              <w:t> Ways to keep safe in familiar/unfamiliar environments i.e</w:t>
            </w:r>
            <w:r>
              <w:rPr>
                <w:color w:val="000000"/>
                <w:highlight w:val="magenta"/>
              </w:rPr>
              <w:t>. beach, park, swimming pool, street (H32). Link to R15 adults they don’t know.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Consolidate and develop additional fundamental skills. Applying skills </w:t>
            </w:r>
            <w:r>
              <w:rPr>
                <w:color w:val="000000"/>
              </w:rPr>
              <w:lastRenderedPageBreak/>
              <w:t>appropriately. Why is it important to be active? Making positive choices for learning.</w:t>
            </w:r>
          </w:p>
        </w:tc>
      </w:tr>
      <w:tr w:rsidR="003F7E0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Year 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Feelings</w:t>
            </w:r>
          </w:p>
          <w:p w:rsidR="003F7E05" w:rsidRDefault="00A576A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Families; diversity-two mums, two dads</w:t>
            </w:r>
          </w:p>
          <w:p w:rsidR="003F7E05" w:rsidRDefault="00A576A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Healthy food, exercise</w:t>
            </w:r>
          </w:p>
          <w:p w:rsidR="003F7E05" w:rsidRDefault="00A576A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Uniqueness- same and differences</w:t>
            </w:r>
          </w:p>
          <w:p w:rsidR="003F7E05" w:rsidRDefault="00A576A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Thankfulness and kindness-manners</w:t>
            </w:r>
          </w:p>
          <w:p w:rsidR="003F7E05" w:rsidRDefault="00A576A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Community-every day heroes</w:t>
            </w:r>
          </w:p>
          <w:p w:rsidR="003F7E05" w:rsidRDefault="00A576A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Online/playground safety</w:t>
            </w:r>
          </w:p>
          <w:p w:rsidR="003F7E05" w:rsidRDefault="00A576A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Dealing with hurt-forgiveness, disappointment</w:t>
            </w:r>
          </w:p>
          <w:p w:rsidR="003F7E05" w:rsidRDefault="00A576A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Bullying</w:t>
            </w:r>
          </w:p>
          <w:p w:rsidR="003F7E05" w:rsidRDefault="00A576A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Sun safety</w:t>
            </w:r>
          </w:p>
          <w:p w:rsidR="003F7E05" w:rsidRDefault="00A576AF">
            <w:pPr>
              <w:numPr>
                <w:ilvl w:val="0"/>
                <w:numId w:val="5"/>
              </w:numPr>
              <w:spacing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lastRenderedPageBreak/>
              <w:t>Prepare m</w:t>
            </w:r>
            <w:r>
              <w:rPr>
                <w:color w:val="000000"/>
                <w:highlight w:val="magenta"/>
              </w:rPr>
              <w:t>oving to a new class (H27).</w:t>
            </w:r>
          </w:p>
          <w:p w:rsidR="003F7E05" w:rsidRDefault="003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Offspring that grow into adults.</w:t>
            </w:r>
          </w:p>
          <w:p w:rsidR="003F7E05" w:rsidRDefault="00A576AF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how humans resemble parents.</w:t>
            </w:r>
          </w:p>
          <w:p w:rsidR="003F7E05" w:rsidRDefault="00A576AF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Notice that animals, including humans, have offspring which grow into adults. (H26)</w:t>
            </w:r>
          </w:p>
          <w:p w:rsidR="003F7E05" w:rsidRDefault="00A576AF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Find out about and describe the basic needs of animals, including humans</w:t>
            </w:r>
            <w:r>
              <w:rPr>
                <w:color w:val="000000"/>
              </w:rPr>
              <w:t>, for survival (water, food and air). (L2)</w:t>
            </w:r>
          </w:p>
          <w:p w:rsidR="003F7E05" w:rsidRDefault="00A576AF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Describe the importance for humans of exercise, eating the right amounts of different types of food, and hygiene. (L2)</w:t>
            </w:r>
          </w:p>
          <w:p w:rsidR="003F7E05" w:rsidRDefault="00A576AF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t>House hold products can be harmful if not used correctly (H31).</w:t>
            </w:r>
          </w:p>
          <w:p w:rsidR="003F7E05" w:rsidRDefault="00A576AF">
            <w:pPr>
              <w:numPr>
                <w:ilvl w:val="0"/>
                <w:numId w:val="7"/>
              </w:numPr>
              <w:spacing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t>About things that people can put into their body or on their skin and how these can affect how people feel (H37).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Mastery of fundamental skills. Improved decision making. Warming up and how the heart works. Working effectively as part of a team.</w:t>
            </w:r>
          </w:p>
        </w:tc>
      </w:tr>
      <w:tr w:rsidR="003F7E0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Year 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Em</w:t>
            </w:r>
            <w:r>
              <w:rPr>
                <w:color w:val="000000"/>
              </w:rPr>
              <w:t>ergency aid</w:t>
            </w:r>
          </w:p>
          <w:p w:rsidR="003F7E05" w:rsidRDefault="00A576A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Secrets</w:t>
            </w:r>
          </w:p>
          <w:p w:rsidR="003F7E05" w:rsidRDefault="00A576A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Healthy food</w:t>
            </w:r>
          </w:p>
          <w:p w:rsidR="003F7E05" w:rsidRDefault="00A576A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Personal information-keeping safe</w:t>
            </w:r>
          </w:p>
          <w:p w:rsidR="003F7E05" w:rsidRDefault="00A576A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Stereotypes</w:t>
            </w:r>
          </w:p>
          <w:p w:rsidR="003F7E05" w:rsidRDefault="00A576A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Photo distortion-self image</w:t>
            </w:r>
          </w:p>
          <w:p w:rsidR="003F7E05" w:rsidRDefault="00A576A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Appropriate and inappropriate touch</w:t>
            </w:r>
          </w:p>
          <w:p w:rsidR="003F7E05" w:rsidRDefault="00A576A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Allergies and medication</w:t>
            </w:r>
          </w:p>
          <w:p w:rsidR="003F7E05" w:rsidRDefault="00A576A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Feelings-grateful. Kindness, shame, managing change</w:t>
            </w:r>
          </w:p>
          <w:p w:rsidR="003F7E05" w:rsidRDefault="00A576A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highlight w:val="magenta"/>
              </w:rPr>
              <w:t>People make spending decisions based</w:t>
            </w:r>
            <w:r>
              <w:rPr>
                <w:color w:val="000000"/>
                <w:highlight w:val="magenta"/>
              </w:rPr>
              <w:t xml:space="preserve"> on needs, priorities and wants (L20).</w:t>
            </w:r>
          </w:p>
          <w:p w:rsidR="003F7E05" w:rsidRDefault="00A576AF">
            <w:pPr>
              <w:numPr>
                <w:ilvl w:val="0"/>
                <w:numId w:val="8"/>
              </w:numP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highlight w:val="magenta"/>
              </w:rPr>
              <w:t>Strategies to manage transitions between classes and key stages (H36).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Identify how plants and humans resemble parents in many ways.</w:t>
            </w:r>
          </w:p>
          <w:p w:rsidR="003F7E05" w:rsidRDefault="00A576A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The difference from a baby to now.</w:t>
            </w:r>
          </w:p>
          <w:p w:rsidR="003F7E05" w:rsidRDefault="00A576AF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They get nutrition from what they eat. </w:t>
            </w:r>
          </w:p>
          <w:p w:rsidR="003F7E05" w:rsidRDefault="00A576AF">
            <w:pPr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Identify that humans and some other animals have skeletons and muscles for support, protection and movement.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Developing variations of different skills and applying on new contexts. Understand how the body changes when active. Developing greater resilience.</w:t>
            </w:r>
            <w:r>
              <w:rPr>
                <w:color w:val="000000"/>
              </w:rPr>
              <w:t> </w:t>
            </w:r>
          </w:p>
        </w:tc>
      </w:tr>
      <w:tr w:rsidR="003F7E0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Year 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Appearance</w:t>
            </w:r>
          </w:p>
          <w:p w:rsidR="003F7E05" w:rsidRDefault="00A576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Cleanliness-bacteria</w:t>
            </w:r>
          </w:p>
          <w:p w:rsidR="003F7E05" w:rsidRDefault="00A576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Community heroes-police, ambulance</w:t>
            </w:r>
          </w:p>
          <w:p w:rsidR="003F7E05" w:rsidRDefault="00A576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Safe use of devices-online safety</w:t>
            </w:r>
          </w:p>
          <w:p w:rsidR="003F7E05" w:rsidRDefault="00A576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Friendships</w:t>
            </w:r>
          </w:p>
          <w:p w:rsidR="003F7E05" w:rsidRDefault="00A576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Trolling/cyber bullying</w:t>
            </w:r>
          </w:p>
          <w:p w:rsidR="003F7E05" w:rsidRDefault="00A576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Smoking</w:t>
            </w:r>
          </w:p>
          <w:p w:rsidR="003F7E05" w:rsidRDefault="00A576AF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green"/>
              </w:rPr>
              <w:t>Puberty-changing me</w:t>
            </w:r>
          </w:p>
          <w:p w:rsidR="003F7E05" w:rsidRDefault="00A576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Feelings</w:t>
            </w:r>
          </w:p>
          <w:p w:rsidR="003F7E05" w:rsidRDefault="00A576AF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lastRenderedPageBreak/>
              <w:t>Different ways to keep track of money (L21).</w:t>
            </w:r>
          </w:p>
          <w:p w:rsidR="003F7E05" w:rsidRDefault="00A576AF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t>Strategies to manage transitions between classes and key stages (H36).</w:t>
            </w:r>
          </w:p>
          <w:p w:rsidR="003F7E05" w:rsidRDefault="00A576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highlight w:val="green"/>
              </w:rPr>
              <w:lastRenderedPageBreak/>
              <w:t>Puberty; change in me!</w:t>
            </w:r>
            <w:r>
              <w:rPr>
                <w:color w:val="000000"/>
              </w:rPr>
              <w:t xml:space="preserve"> Science lessons providing knowledge on puberty will need to be taught before the </w:t>
            </w:r>
            <w:proofErr w:type="spellStart"/>
            <w:r>
              <w:rPr>
                <w:color w:val="000000"/>
              </w:rPr>
              <w:t>Heartsmart</w:t>
            </w:r>
            <w:proofErr w:type="spellEnd"/>
            <w:r>
              <w:rPr>
                <w:color w:val="000000"/>
              </w:rPr>
              <w:t xml:space="preserve"> lesson (look at </w:t>
            </w:r>
            <w:proofErr w:type="spellStart"/>
            <w:r>
              <w:rPr>
                <w:color w:val="000000"/>
              </w:rPr>
              <w:t>Heartsmart</w:t>
            </w:r>
            <w:proofErr w:type="spellEnd"/>
            <w:r>
              <w:rPr>
                <w:color w:val="000000"/>
              </w:rPr>
              <w:t xml:space="preserve"> lesson to check the depth of the teaching</w:t>
            </w:r>
            <w:r>
              <w:rPr>
                <w:color w:val="000000"/>
              </w:rPr>
              <w:t xml:space="preserve"> and learning required to access </w:t>
            </w:r>
            <w:proofErr w:type="spellStart"/>
            <w:r>
              <w:rPr>
                <w:color w:val="000000"/>
              </w:rPr>
              <w:t>Heartsmart</w:t>
            </w:r>
            <w:proofErr w:type="spellEnd"/>
            <w:r>
              <w:rPr>
                <w:color w:val="000000"/>
              </w:rPr>
              <w:t xml:space="preserve"> lesson). </w:t>
            </w:r>
            <w:r>
              <w:rPr>
                <w:color w:val="000000"/>
                <w:highlight w:val="green"/>
              </w:rPr>
              <w:t xml:space="preserve">Use Lil-lets teen DVD; Intro, Chapter 1-2. </w:t>
            </w:r>
            <w:r>
              <w:rPr>
                <w:highlight w:val="green"/>
              </w:rPr>
              <w:t>sp</w:t>
            </w:r>
            <w:r>
              <w:rPr>
                <w:color w:val="000000"/>
                <w:highlight w:val="green"/>
              </w:rPr>
              <w:t>ecified minutes for boys and girls. Girls will watch chapter</w:t>
            </w:r>
            <w:r>
              <w:rPr>
                <w:highlight w:val="green"/>
              </w:rPr>
              <w:t xml:space="preserve"> </w:t>
            </w:r>
            <w:r>
              <w:rPr>
                <w:color w:val="000000"/>
                <w:highlight w:val="green"/>
              </w:rPr>
              <w:t>4</w:t>
            </w:r>
            <w:r>
              <w:rPr>
                <w:highlight w:val="green"/>
              </w:rPr>
              <w:t>- menstruation.</w:t>
            </w:r>
          </w:p>
          <w:p w:rsidR="003F7E05" w:rsidRDefault="00A576AF">
            <w:pPr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Cleanliness with change in me. BO, spots, oily hair, showering daily, clean unde</w:t>
            </w:r>
            <w:r>
              <w:rPr>
                <w:color w:val="000000"/>
              </w:rPr>
              <w:t>rwear.</w:t>
            </w:r>
          </w:p>
          <w:p w:rsidR="003F7E05" w:rsidRDefault="00A576AF">
            <w:pPr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Cleanliness </w:t>
            </w:r>
            <w:hyperlink r:id="rId6">
              <w:r>
                <w:rPr>
                  <w:color w:val="0563C1"/>
                  <w:u w:val="single"/>
                </w:rPr>
                <w:t>https://www.youtube.com/watch?v=jQ2e0KH5WrI</w:t>
              </w:r>
            </w:hyperlink>
          </w:p>
          <w:p w:rsidR="003F7E05" w:rsidRDefault="00A576AF">
            <w:pP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color w:val="1155CC"/>
                <w:u w:val="single"/>
              </w:rPr>
            </w:pPr>
            <w:r>
              <w:lastRenderedPageBreak/>
              <w:t xml:space="preserve">Ch 1 </w:t>
            </w:r>
            <w:hyperlink r:id="rId7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https://www.youtube.com/watch?v=EcrWOOZHeF0&amp;list=PLoBOQgFRfj0mBdFD2Wdu-ZhDr0mZeBrs3&amp;index=1</w:t>
              </w:r>
            </w:hyperlink>
          </w:p>
          <w:p w:rsidR="003F7E05" w:rsidRDefault="00A576AF">
            <w:pP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color w:val="1155CC"/>
                <w:u w:val="single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Ch 2   </w:t>
            </w:r>
            <w:hyperlink r:id="rId8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https://www.youtube.com/watch?v=Q0DlfYXgCGA&amp;li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t>st=PLoBOQgFRfj0mBdFD2Wdu-ZhDr0mZeBrs3&amp;index=2</w:t>
              </w:r>
            </w:hyperlink>
          </w:p>
          <w:p w:rsidR="003F7E05" w:rsidRDefault="00A576AF" w:rsidP="00A576AF">
            <w:pP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color w:val="1155CC"/>
                <w:u w:val="single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bookmarkStart w:id="1" w:name="_GoBack"/>
            <w:bookmarkEnd w:id="1"/>
          </w:p>
          <w:p w:rsidR="003F7E05" w:rsidRDefault="00A576AF">
            <w:pP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color w:val="1155CC"/>
                <w:u w:val="single"/>
              </w:rPr>
            </w:pPr>
            <w:r>
              <w:rPr>
                <w:rFonts w:ascii="Arial" w:eastAsia="Arial" w:hAnsi="Arial" w:cs="Arial"/>
                <w:color w:val="222222"/>
              </w:rPr>
              <w:t>C</w:t>
            </w:r>
            <w:r>
              <w:rPr>
                <w:rFonts w:ascii="Arial" w:eastAsia="Arial" w:hAnsi="Arial" w:cs="Arial"/>
                <w:color w:val="222222"/>
              </w:rPr>
              <w:t>h</w:t>
            </w:r>
            <w:r>
              <w:rPr>
                <w:rFonts w:ascii="Arial" w:eastAsia="Arial" w:hAnsi="Arial" w:cs="Arial"/>
                <w:color w:val="222222"/>
              </w:rPr>
              <w:t xml:space="preserve"> 4   </w:t>
            </w:r>
            <w:hyperlink r:id="rId9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https://www.youtube.com/watch?v=yZCt3McOyTM&amp;list=PLoBOQgFRfj0mBdFD2Wdu-ZhDr0mZeBrs3&amp;index=4</w:t>
              </w:r>
            </w:hyperlink>
          </w:p>
          <w:p w:rsidR="003F7E05" w:rsidRDefault="003F7E05">
            <w:pPr>
              <w:spacing w:after="0" w:line="240" w:lineRule="auto"/>
              <w:ind w:left="720"/>
            </w:pPr>
          </w:p>
          <w:p w:rsidR="003F7E05" w:rsidRDefault="00A576AF">
            <w:pPr>
              <w:numPr>
                <w:ilvl w:val="0"/>
                <w:numId w:val="12"/>
              </w:num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Describe the simple functions of the basic parts of the digestive system in humans.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Improved stamina, strength and general physical fitness. Self-reflection and improving. What is respect in PE and sport? Knowledge of links between nutrition and exercise.</w:t>
            </w:r>
          </w:p>
        </w:tc>
      </w:tr>
      <w:tr w:rsidR="003F7E0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Year 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 xml:space="preserve">Age ratings-films, games, </w:t>
            </w:r>
            <w:proofErr w:type="spellStart"/>
            <w:r>
              <w:rPr>
                <w:color w:val="000000"/>
              </w:rPr>
              <w:t>Youtube</w:t>
            </w:r>
            <w:proofErr w:type="spellEnd"/>
          </w:p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Health-sleep</w:t>
            </w:r>
          </w:p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Different pressured scenarios, unrealistic images</w:t>
            </w:r>
          </w:p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Budget-money</w:t>
            </w:r>
          </w:p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Feeling lonely, anger/strategies</w:t>
            </w:r>
          </w:p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Helping others-charity, research, donating, raise awareness</w:t>
            </w:r>
          </w:p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Online safety</w:t>
            </w:r>
          </w:p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Dealing with conflict</w:t>
            </w:r>
          </w:p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Bullying</w:t>
            </w:r>
          </w:p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green"/>
              </w:rPr>
              <w:t>Menstrual cycle</w:t>
            </w:r>
          </w:p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Alcohol use</w:t>
            </w:r>
          </w:p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highlight w:val="magenta"/>
              </w:rPr>
              <w:t>The ways that money can impact people’s feelings and emotions (L24).</w:t>
            </w:r>
          </w:p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lastRenderedPageBreak/>
              <w:t>That there are a broad range of jobs/careers and people can often have more than job title/career in their life (L26).</w:t>
            </w:r>
          </w:p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highlight w:val="magenta"/>
              </w:rPr>
              <w:t>What might influence decisions about a job or career (L28).</w:t>
            </w:r>
          </w:p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t>Some jobs are paid more and might influence and choose to do voluntary work which is unpaid (L29).</w:t>
            </w:r>
          </w:p>
          <w:p w:rsidR="003F7E05" w:rsidRDefault="00A576AF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t>Strategies to manage transitions between classes and key stages (H36).</w:t>
            </w:r>
          </w:p>
          <w:p w:rsidR="003F7E05" w:rsidRDefault="003F7E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Describe the life process</w:t>
            </w:r>
            <w:r>
              <w:rPr>
                <w:color w:val="000000"/>
              </w:rPr>
              <w:t xml:space="preserve"> of reproduction in some plants and animals, as well as humans- from embryo DNA, seed of both parents. </w:t>
            </w:r>
          </w:p>
          <w:p w:rsidR="003F7E05" w:rsidRDefault="00A576A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green"/>
              </w:rPr>
              <w:t>Revisit puberty growing up. Girls; Menstrual. Boys; wet dreams and erections. Lil-lets teen DVD Boys; Intro, Chapter 1, 2 and 5. Girls Intro, Chapter 1,</w:t>
            </w:r>
            <w:r>
              <w:rPr>
                <w:color w:val="000000"/>
                <w:highlight w:val="green"/>
              </w:rPr>
              <w:t xml:space="preserve">2,3 and 4. </w:t>
            </w:r>
          </w:p>
          <w:p w:rsidR="003F7E05" w:rsidRDefault="003F7E05">
            <w:pPr>
              <w:spacing w:after="0" w:line="240" w:lineRule="auto"/>
              <w:ind w:left="720"/>
              <w:rPr>
                <w:highlight w:val="green"/>
              </w:rPr>
            </w:pPr>
          </w:p>
          <w:p w:rsidR="003F7E05" w:rsidRDefault="00A576AF">
            <w:pPr>
              <w:spacing w:after="0" w:line="240" w:lineRule="auto"/>
              <w:ind w:left="720"/>
              <w:rPr>
                <w:highlight w:val="green"/>
              </w:rPr>
            </w:pPr>
            <w:r>
              <w:rPr>
                <w:highlight w:val="green"/>
              </w:rPr>
              <w:t>Web links from Y4 plus;</w:t>
            </w:r>
          </w:p>
          <w:p w:rsidR="003F7E05" w:rsidRDefault="00A576AF">
            <w:pPr>
              <w:spacing w:after="0" w:line="240" w:lineRule="auto"/>
              <w:ind w:left="720"/>
              <w:rPr>
                <w:highlight w:val="green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Ch 5 </w:t>
            </w:r>
            <w:hyperlink r:id="rId10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https://www.youtube.com/watch?v=kTLYviyAfa0&amp;list=PLoBOQgFRfj0mBdFD2Wdu-ZhDr0mZeBrs3&amp;index=5</w:t>
              </w:r>
            </w:hyperlink>
          </w:p>
          <w:p w:rsidR="003F7E05" w:rsidRDefault="003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E05" w:rsidRDefault="00A576A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Ability to transfer skills to new games and sports. The links between physical activity and mental well-being. What does equality look like in PE and sport?</w:t>
            </w:r>
          </w:p>
        </w:tc>
      </w:tr>
      <w:tr w:rsidR="003F7E0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Year 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Secrets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Commitment/marriage-LGBTQ+ link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Healthy food-food groups, plan healthy meal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 xml:space="preserve">Money, </w:t>
            </w:r>
            <w:r>
              <w:rPr>
                <w:color w:val="000000"/>
              </w:rPr>
              <w:t>value-each of us are incredibly valuable no matter what is spent on us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Illness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Respecting all our differences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Grateful of generations before them-equality, war heroes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Friendships. Conflicts and disputes-forgiveness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Social media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Body language and online pre</w:t>
            </w:r>
            <w:r>
              <w:rPr>
                <w:color w:val="000000"/>
              </w:rPr>
              <w:t>tence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Bullying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Vaccinations prevent illness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Legal/illegal substances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Out of comfort zone- transition, loss, separation, divorce, bereavement, risk-danger/hazards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green"/>
              </w:rPr>
              <w:t>Adolescence-brain remodelling, feelings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t>Risks associated with money (won, lost and stolen) and how to keep it safe (L22).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t xml:space="preserve">The risk of gambling and the impact on health and </w:t>
            </w:r>
            <w:proofErr w:type="spellStart"/>
            <w:r>
              <w:rPr>
                <w:color w:val="000000"/>
                <w:highlight w:val="magenta"/>
              </w:rPr>
              <w:t>well being</w:t>
            </w:r>
            <w:proofErr w:type="spellEnd"/>
            <w:r>
              <w:rPr>
                <w:color w:val="000000"/>
                <w:highlight w:val="magenta"/>
              </w:rPr>
              <w:t xml:space="preserve"> and future aspirations (L23).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t>Some of the skills that will help them in their future careers (L30).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t xml:space="preserve">Identify the </w:t>
            </w:r>
            <w:r>
              <w:rPr>
                <w:color w:val="000000"/>
                <w:highlight w:val="magenta"/>
              </w:rPr>
              <w:t>type of job they may like to do when older (L31).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t>Recognise a variety of routes into careers (college, apprenticeship, university) (L32).</w:t>
            </w:r>
          </w:p>
          <w:p w:rsidR="003F7E05" w:rsidRDefault="00A576AF">
            <w:pPr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t>Recognise reasons for rules and laws; consequences of not adhering to rules and laws (L1) British values. </w:t>
            </w:r>
          </w:p>
          <w:p w:rsidR="003F7E05" w:rsidRDefault="00A576AF">
            <w:pPr>
              <w:numPr>
                <w:ilvl w:val="0"/>
                <w:numId w:val="15"/>
              </w:numPr>
              <w:spacing w:line="240" w:lineRule="auto"/>
              <w:rPr>
                <w:color w:val="000000"/>
              </w:rPr>
            </w:pPr>
            <w:r>
              <w:rPr>
                <w:color w:val="000000"/>
                <w:highlight w:val="magenta"/>
              </w:rPr>
              <w:lastRenderedPageBreak/>
              <w:t xml:space="preserve">Strategies </w:t>
            </w:r>
            <w:r>
              <w:rPr>
                <w:color w:val="000000"/>
                <w:highlight w:val="magenta"/>
              </w:rPr>
              <w:t>to manage transitions between classes and key stages (H36).</w:t>
            </w:r>
          </w:p>
          <w:p w:rsidR="003F7E05" w:rsidRDefault="003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green"/>
              </w:rPr>
              <w:lastRenderedPageBreak/>
              <w:t>Changes as humans develop to old age- body changes, learn about the opposite gender (revisit puberty and periods). Lil-lets DVD watch all chapters separately. Come together following week to answ</w:t>
            </w:r>
            <w:r>
              <w:rPr>
                <w:color w:val="000000"/>
                <w:highlight w:val="green"/>
              </w:rPr>
              <w:t xml:space="preserve">er questions </w:t>
            </w:r>
            <w:r>
              <w:rPr>
                <w:highlight w:val="green"/>
              </w:rPr>
              <w:t>from an anonymous</w:t>
            </w:r>
            <w:r>
              <w:rPr>
                <w:color w:val="000000"/>
                <w:highlight w:val="green"/>
              </w:rPr>
              <w:t xml:space="preserve"> question box.  </w:t>
            </w:r>
          </w:p>
          <w:p w:rsidR="003F7E05" w:rsidRDefault="00A576AF">
            <w:pPr>
              <w:numPr>
                <w:ilvl w:val="0"/>
                <w:numId w:val="16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Web links from Y4/5 plus;</w:t>
            </w:r>
          </w:p>
          <w:p w:rsidR="003F7E05" w:rsidRDefault="00A576AF">
            <w:pPr>
              <w:spacing w:after="0" w:line="240" w:lineRule="auto"/>
              <w:ind w:left="720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Ch 6 </w:t>
            </w:r>
          </w:p>
          <w:p w:rsidR="003F7E05" w:rsidRDefault="00A576AF">
            <w:pPr>
              <w:spacing w:after="0" w:line="240" w:lineRule="auto"/>
              <w:ind w:left="720"/>
              <w:rPr>
                <w:highlight w:val="green"/>
              </w:rPr>
            </w:pPr>
            <w:hyperlink r:id="rId11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https://www.youtube.com/watch?v=USPjVeDgO88&amp;list=PLoBOQgFRfj0mBdFD</w:t>
              </w:r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2Wdu-ZhDr0mZeBrs3&amp;index=6</w:t>
              </w:r>
            </w:hyperlink>
          </w:p>
          <w:p w:rsidR="003F7E05" w:rsidRDefault="00A576AF">
            <w:pPr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and name the main parts of the human circulatory system, and describe the functions of the heart, blood vessels and blood. </w:t>
            </w:r>
          </w:p>
          <w:p w:rsidR="003F7E05" w:rsidRDefault="00A576AF">
            <w:pPr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Recognise the impact of diet, exercise, drugs and lifestyle on the way their bodies function. </w:t>
            </w:r>
          </w:p>
          <w:p w:rsidR="003F7E05" w:rsidRDefault="00A576AF">
            <w:pPr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</w:t>
            </w:r>
            <w:r>
              <w:rPr>
                <w:color w:val="000000"/>
              </w:rPr>
              <w:t>scribe the ways in which nutrients and water are transported within animals, including humans. </w:t>
            </w:r>
          </w:p>
          <w:p w:rsidR="003F7E05" w:rsidRDefault="00A576AF">
            <w:pPr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Recognise that living things produce offspring of the same kind, but normally offspring vary and are not identical to their parents.</w:t>
            </w:r>
          </w:p>
          <w:p w:rsidR="003F7E05" w:rsidRDefault="003F7E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05" w:rsidRDefault="00A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Responsibility and different roles within a team/lesson. Role of physical activity in leading a healthy life style. Awareness of others and communicating. </w:t>
            </w:r>
          </w:p>
        </w:tc>
      </w:tr>
    </w:tbl>
    <w:p w:rsidR="003F7E05" w:rsidRDefault="003F7E05">
      <w:bookmarkStart w:id="2" w:name="_heading=h.gjdgxs" w:colFirst="0" w:colLast="0"/>
      <w:bookmarkEnd w:id="2"/>
    </w:p>
    <w:sectPr w:rsidR="003F7E05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215"/>
    <w:multiLevelType w:val="multilevel"/>
    <w:tmpl w:val="50C89EF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07FF035F"/>
    <w:multiLevelType w:val="multilevel"/>
    <w:tmpl w:val="0206231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 w15:restartNumberingAfterBreak="0">
    <w:nsid w:val="23DF6E0D"/>
    <w:multiLevelType w:val="multilevel"/>
    <w:tmpl w:val="872E61F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 w15:restartNumberingAfterBreak="0">
    <w:nsid w:val="28337994"/>
    <w:multiLevelType w:val="multilevel"/>
    <w:tmpl w:val="0E6A473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 w15:restartNumberingAfterBreak="0">
    <w:nsid w:val="2B4831D9"/>
    <w:multiLevelType w:val="multilevel"/>
    <w:tmpl w:val="3B94F50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 w15:restartNumberingAfterBreak="0">
    <w:nsid w:val="340572FD"/>
    <w:multiLevelType w:val="multilevel"/>
    <w:tmpl w:val="6636A94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 w15:restartNumberingAfterBreak="0">
    <w:nsid w:val="4044345F"/>
    <w:multiLevelType w:val="multilevel"/>
    <w:tmpl w:val="C762898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 w15:restartNumberingAfterBreak="0">
    <w:nsid w:val="411574E8"/>
    <w:multiLevelType w:val="multilevel"/>
    <w:tmpl w:val="7D4C49B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 w15:restartNumberingAfterBreak="0">
    <w:nsid w:val="438D2DA0"/>
    <w:multiLevelType w:val="multilevel"/>
    <w:tmpl w:val="3C6ED54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9" w15:restartNumberingAfterBreak="0">
    <w:nsid w:val="4636557D"/>
    <w:multiLevelType w:val="multilevel"/>
    <w:tmpl w:val="C81672D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 w15:restartNumberingAfterBreak="0">
    <w:nsid w:val="4A4D3F4B"/>
    <w:multiLevelType w:val="multilevel"/>
    <w:tmpl w:val="D666AFD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1" w15:restartNumberingAfterBreak="0">
    <w:nsid w:val="57F40752"/>
    <w:multiLevelType w:val="multilevel"/>
    <w:tmpl w:val="0E8A3AC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2" w15:restartNumberingAfterBreak="0">
    <w:nsid w:val="5AB80D9F"/>
    <w:multiLevelType w:val="multilevel"/>
    <w:tmpl w:val="905CA82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3" w15:restartNumberingAfterBreak="0">
    <w:nsid w:val="69BB0937"/>
    <w:multiLevelType w:val="multilevel"/>
    <w:tmpl w:val="4F049BF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4" w15:restartNumberingAfterBreak="0">
    <w:nsid w:val="7957526A"/>
    <w:multiLevelType w:val="multilevel"/>
    <w:tmpl w:val="F7F8A4B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5" w15:restartNumberingAfterBreak="0">
    <w:nsid w:val="7C12156C"/>
    <w:multiLevelType w:val="multilevel"/>
    <w:tmpl w:val="1E9000D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15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05"/>
    <w:rsid w:val="003F7E05"/>
    <w:rsid w:val="00A5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2E27"/>
  <w15:docId w15:val="{7BF3DED3-B2F6-49ED-8266-3761A524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DlfYXgCGA&amp;list=PLoBOQgFRfj0mBdFD2Wdu-ZhDr0mZeBrs3&amp;index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crWOOZHeF0&amp;list=PLoBOQgFRfj0mBdFD2Wdu-ZhDr0mZeBrs3&amp;index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Q2e0KH5WrI" TargetMode="External"/><Relationship Id="rId11" Type="http://schemas.openxmlformats.org/officeDocument/2006/relationships/hyperlink" Target="https://www.youtube.com/watch?v=USPjVeDgO88&amp;list=PLoBOQgFRfj0mBdFD2Wdu-ZhDr0mZeBrs3&amp;index=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TLYviyAfa0&amp;list=PLoBOQgFRfj0mBdFD2Wdu-ZhDr0mZeBrs3&amp;index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ZCt3McOyTM&amp;list=PLoBOQgFRfj0mBdFD2Wdu-ZhDr0mZeBrs3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c5cA5kWGIilskazxQj/BAhNIWw==">CgMxLjAyCWguMzBqMHpsbDIIaC5namRneHM4AHIhMUtGQ1BiSFZneVBUeVB3bmtNQ0lDXzJMWTh2aEE0azhN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SadlerjonesK</dc:creator>
  <cp:lastModifiedBy>SadlerjonesK</cp:lastModifiedBy>
  <cp:revision>2</cp:revision>
  <dcterms:created xsi:type="dcterms:W3CDTF">2023-06-29T15:11:00Z</dcterms:created>
  <dcterms:modified xsi:type="dcterms:W3CDTF">2023-06-29T15:11:00Z</dcterms:modified>
</cp:coreProperties>
</file>