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1939"/>
        <w:tblW w:w="13957.795275590557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4.0367662815609"/>
        <w:gridCol w:w="1861.1550056802118"/>
        <w:gridCol w:w="1861.1550056802118"/>
        <w:gridCol w:w="1727.5958859808861"/>
        <w:gridCol w:w="1728.463152991921"/>
        <w:gridCol w:w="1728.463152991921"/>
        <w:gridCol w:w="1728.463152991921"/>
        <w:gridCol w:w="1728.463152991921"/>
        <w:tblGridChange w:id="0">
          <w:tblGrid>
            <w:gridCol w:w="1594.0367662815609"/>
            <w:gridCol w:w="1861.1550056802118"/>
            <w:gridCol w:w="1861.1550056802118"/>
            <w:gridCol w:w="1727.5958859808861"/>
            <w:gridCol w:w="1728.463152991921"/>
            <w:gridCol w:w="1728.463152991921"/>
            <w:gridCol w:w="1728.463152991921"/>
            <w:gridCol w:w="1728.463152991921"/>
          </w:tblGrid>
        </w:tblGridChange>
      </w:tblGrid>
      <w:tr>
        <w:trPr>
          <w:cantSplit w:val="0"/>
          <w:trHeight w:val="277.96875" w:hRule="atLeast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EYFS 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Year 1 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Year 2 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Year 3 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Year 4 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Year 5 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Year 6 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Chronological Knowledge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0B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  <w:t xml:space="preserve">Past present future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0C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  <w:t xml:space="preserve">How have castles changed throughout the years? </w:t>
            </w:r>
          </w:p>
          <w:p w:rsidR="00000000" w:rsidDel="00000000" w:rsidP="00000000" w:rsidRDefault="00000000" w:rsidRPr="00000000" w14:paraId="0000000D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0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  <w:t xml:space="preserve">How did they travel safely to and from the Moon? </w:t>
            </w:r>
          </w:p>
          <w:p w:rsidR="00000000" w:rsidDel="00000000" w:rsidP="00000000" w:rsidRDefault="00000000" w:rsidRPr="00000000" w14:paraId="00000011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What happened during the GFOL?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3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  <w:t xml:space="preserve">When was the Stone, Bronze, and Iron Age? </w:t>
            </w:r>
          </w:p>
          <w:p w:rsidR="00000000" w:rsidDel="00000000" w:rsidP="00000000" w:rsidRDefault="00000000" w:rsidRPr="00000000" w14:paraId="00000014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Who were the Anglo-Saxons?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When did Ancient Egypt Begin?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Where do the Ancient Greeks fit into the history of our world? 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When did the Roman Empire form?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Why did Britain go to war? 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Children start to think about concepts of past, present and future in relation to themselves. (E.g. in the past I was a baby and I couldn’t talk, now I can, in the future I can talk to my friends on the phone).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Start to order artefacts of castles on a timeline (introduced to the term century/ older and newer)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Start to order events on timeline and start to use dates e.g. During the GFOL and Amy Johnson within the CE (though this term isn’t used)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Understand how history is comprised of different time periods (e.g. Stone, Bronze etc).  Start to use the phrases BCE and CE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Start to recognise that different periods were occurring at the same time as British History e.g. The Egyptians occurring at the same time as the Stone Age etc.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Continue to understand the overlapping nature of ancient civilisations and the change that civilisations brought with them. 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To recognise their co-existence with British history (e.g. Romans invading Britain)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To identify that the war was a period of rapid change. To place the events leading up to the first world war on a timeline. 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Continuity and Change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What can I do now? What could I not do before?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How have castles changed throughout the years?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How could we prevent the Great Fire of London from happening again?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2A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  <w:t xml:space="preserve">How much did life change from the Palaeolithic Period to the Mesolithic period? </w:t>
            </w:r>
          </w:p>
          <w:p w:rsidR="00000000" w:rsidDel="00000000" w:rsidP="00000000" w:rsidRDefault="00000000" w:rsidRPr="00000000" w14:paraId="0000002B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How much life changed when man learned to farm?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What did ancient civilisations have in common at the time?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2E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  <w:t xml:space="preserve">To what extent do the Ancient Greeks continue to impact our lives today? </w:t>
            </w:r>
          </w:p>
          <w:p w:rsidR="00000000" w:rsidDel="00000000" w:rsidP="00000000" w:rsidRDefault="00000000" w:rsidRPr="00000000" w14:paraId="0000002F">
            <w:pPr>
              <w:shd w:fill="ffe599" w:val="clear"/>
              <w:rPr>
                <w:color w:val="00000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hd w:fill="ffe599" w:val="clear"/>
              <w:rPr>
                <w:rFonts w:ascii="Calibri" w:cs="Calibri" w:eastAsia="Calibri" w:hAnsi="Calibri"/>
                <w:color w:val="000000"/>
                <w:highlight w:val="cyan"/>
              </w:rPr>
            </w:pPr>
            <w:r w:rsidDel="00000000" w:rsidR="00000000" w:rsidRPr="00000000">
              <w:rPr>
                <w:rtl w:val="0"/>
              </w:rPr>
              <w:t xml:space="preserve">To what extent did the Romans change Britain?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hd w:fill="ffe599" w:val="clear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Why was it necessary for children to be evacuated and was it a linear process? 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Recognise change on an individual level and start to recognise even though some things do change some things remain the same e.g. I will continue to go to school etc.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Recognise changes that happened beyond and within living memory e.g. How castles are used now in comparison to the past. (Precursor to Y5 legacy work)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Recognise changes that happened beyond living memory and how they continue to influence society today e.g., London (precursor to Y5 legacy work).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Recognise that changes haven’t just occurred between each time but within a given time e.g. The Stone Age. Start to recognise society and farming changes.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Recognise that continuity and change doesn’t happen solely within a given country but can be found across multiple civilisations.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Recognition of the religious, cultural, and political changes that occur within a time and how they continue to influence Britain today. 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Recognise that change could happen rapidly (e.g. change in evacuees during a 4 year period) they are able to represent and track these changes on a graph. 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Cause and Consequence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Our Environment- palm oil, deforestation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What parts make up a castle and how do they prevent enemies attacking?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3F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  <w:t xml:space="preserve">What did they do on the Moon and why? </w:t>
            </w:r>
          </w:p>
          <w:p w:rsidR="00000000" w:rsidDel="00000000" w:rsidP="00000000" w:rsidRDefault="00000000" w:rsidRPr="00000000" w14:paraId="00000040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Why did the fire spread so quickly?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2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  <w:t xml:space="preserve">How did Hill Fort provide protection? </w:t>
            </w:r>
          </w:p>
          <w:p w:rsidR="00000000" w:rsidDel="00000000" w:rsidP="00000000" w:rsidRDefault="00000000" w:rsidRPr="00000000" w14:paraId="00000043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Why did the Anglo-Saxons invade Britain?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5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  <w:t xml:space="preserve">How could the Ancient Egyptians ensure they made it to the afterlife? </w:t>
            </w:r>
          </w:p>
          <w:p w:rsidR="00000000" w:rsidDel="00000000" w:rsidP="00000000" w:rsidRDefault="00000000" w:rsidRPr="00000000" w14:paraId="00000046">
            <w:pPr>
              <w:shd w:fill="ffe599" w:val="clear"/>
              <w:rPr>
                <w:rFonts w:ascii="Calibri" w:cs="Calibri" w:eastAsia="Calibri" w:hAnsi="Calibri"/>
                <w:color w:val="000000"/>
                <w:shd w:fill="9900ff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  <w:t xml:space="preserve">Why did the Mayan Empire fall so suddenly?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8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  <w:t xml:space="preserve">How did the geography of Greece affect everyday life? </w:t>
            </w:r>
          </w:p>
          <w:p w:rsidR="00000000" w:rsidDel="00000000" w:rsidP="00000000" w:rsidRDefault="00000000" w:rsidRPr="00000000" w14:paraId="00000049">
            <w:pPr>
              <w:shd w:fill="ffe599" w:val="clear"/>
              <w:rPr>
                <w:color w:val="00000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hd w:fill="ffe599" w:val="clear"/>
              <w:rPr>
                <w:rFonts w:ascii="Calibri" w:cs="Calibri" w:eastAsia="Calibri" w:hAnsi="Calibri"/>
                <w:color w:val="000000"/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Why did the Romans want to invade Britain?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4C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  <w:t xml:space="preserve">Why did Britain go to war? </w:t>
            </w:r>
          </w:p>
          <w:p w:rsidR="00000000" w:rsidDel="00000000" w:rsidP="00000000" w:rsidRDefault="00000000" w:rsidRPr="00000000" w14:paraId="0000004D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hd w:fill="ffe599" w:val="clear"/>
              <w:rPr>
                <w:rFonts w:ascii="Calibri" w:cs="Calibri" w:eastAsia="Calibri" w:hAnsi="Calibri"/>
                <w:color w:val="000000"/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How was Britain able to defend itself?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Start to think about cause and consequence in a present setting e.g. the effects of not treating the environment on their lives. This allows them to grasp the concepts in a more familiar setting before looking back into the past.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Recognise there is more than one way to prevent an attack. (Precursor to Y3 work on hill forts)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Recognise there is more than one reason why an event might have occurred (e.g. GFOL), start to make links between causes. (Pre-cursor to Y4 work on fall of Maya Empire)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Recognise there are multiple motives for an event, start to link them to broader concepts of conflict, location, and settlement.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Recognise there are multiple reasons for an event and how one cause can be a larger catalyst for others. E.g., Mayan- drought resulted in loss of crops which could cause conflict. 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Recognise that the motivations of invasion can change over time (e.g. 3 attempts of Britain and how the motivations of each emperor differed)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Recognise the reasons why and event would occur and recognise the motives for an event (e.g., whether appeasement was a good or bad idea) 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Similarities and Difference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Unique child, families, families, families (Super Me, Super you)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What different roles did people have within a castle?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What similarities and differences can be seen between astronauts Armstrong and Jemison?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Did settlements change during the Stone Age?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What similarities and differences are there between Maya city states and Anglo-Saxon Kingdoms?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5E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  <w:t xml:space="preserve">Was life the same for all women in ancient Greece? </w:t>
            </w:r>
          </w:p>
          <w:p w:rsidR="00000000" w:rsidDel="00000000" w:rsidP="00000000" w:rsidRDefault="00000000" w:rsidRPr="00000000" w14:paraId="0000005F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Was the government’s depiction of evacuees an accurate reflection? 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Starting to understand the concept at a personal level, recognises that their families can be the same e.g. kind and loving whilst recognising differences amongst their peers (precursor to Y2)  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Recognise the role of society and social hierarchy on the people’s daily lives and how within a time they could be different. (precursor to Y4 work on Maya society and Y5)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Recognise that differences could occur within a short time frame and the role of changes in society (Precursor to Y4 work on comparing time periods)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Examine how settlements changed within a given time period focussing on just one aspect of society.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Build upon Y1 and 3 work, recognise that similarities were occurring between non-European and British societies around at the same time. 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Built upon Y1 work recognise how gender and social hierarchy affected the similarities between women.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Show an awareness of the concept of propaganda and how this can result in differences from the true experience of evacuation 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Significance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Significant artists, remembrance day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Why did the GFOL start? Why should we care?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Who were the Beaker Folk and how significant were they in causing a change in Britain?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6F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  <w:t xml:space="preserve">Why should we Study Mayan Civilisation?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0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  <w:t xml:space="preserve">Who has left a bigger legacy the Romans or the Greeks? 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2">
            <w:pPr>
              <w:shd w:fill="ffe599" w:val="clear"/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How can we honour and remember the sacrifices and stories of World War 2? </w:t>
            </w:r>
          </w:p>
          <w:p w:rsidR="00000000" w:rsidDel="00000000" w:rsidP="00000000" w:rsidRDefault="00000000" w:rsidRPr="00000000" w14:paraId="00000073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Start to recognise why someone or something might be seen as important.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Start to recognise that individuals in the past were significant during their time.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Start to recognise that events from the past effect the present.  (E.g. how the make-up of London changed because of the Fire). Precursor to Y4-Y6.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Recognise how the make-up of Britain is not just influenced by internal events but also of other cultures. (Precursor to Y5 work)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Develop an appreciation for non-European society and recognise their impact on culture around the world today and how early they achieved these things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Recognise that British culture is a melting pot of multiple societies, though some have had more of an effect on others.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Recognise how events in British history are remembered today and how they in turn have influenced other societies (e.g. Germany post war)  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Historical Interpretation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How has our school changed?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How have castles changed throughout the years?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What happened during the GFOL and how do we know?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81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  <w:t xml:space="preserve">What can Sutton Hoo tell us about Anglo- Saxon life? </w:t>
            </w:r>
          </w:p>
          <w:p w:rsidR="00000000" w:rsidDel="00000000" w:rsidP="00000000" w:rsidRDefault="00000000" w:rsidRPr="00000000" w14:paraId="00000082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Why was Stone Henge built?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84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  <w:t xml:space="preserve">How can we know so much about a civilisation that occurred 5,000 years ago? </w:t>
            </w:r>
          </w:p>
          <w:p w:rsidR="00000000" w:rsidDel="00000000" w:rsidP="00000000" w:rsidRDefault="00000000" w:rsidRPr="00000000" w14:paraId="00000085">
            <w:pPr>
              <w:shd w:fill="ffe599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Why did the Mayan Empire fall so suddenly?   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Was life the same for all women in Ancient Greece and how do we know?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What was life like in Britain during the war, and why is it difficult to know what it was really like?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Children start to use pictures to help them learn about the past and ask questions about our school.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Use pictures to ask and answer questions about the past (e.g. pictures of castle to recognise changes amongst them)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Recognise that we learn about history through using sources such as pictures, newspapers, and diary entries.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Recognise the difference between a primary and secondary source. 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Recognise that there can be multiple historical accounts (e.g. What is StoneHenge?), depending on what evidence they have used.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Recognise that different pieces of evident are needed (E.g. Sutton Hoo will only tell us about the life of a king) 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Recognise the difficulty we have studying ancient civilizations when much of the evidence is lost (Howard Carter bringing forward new evidence about Pharaohs). 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Build upon understanding that many historical interpretations can exist and that they can explore similar ideas and themes.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Recognise that no single source can give us the full answer to questions of the past. 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Recognise the social context of the evidence studies and how it shows us the thoughts of only some, most notably rich men within the past. 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Show an awareness of the concept of propaganda. 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Continue to recognise the social context of the evidence studied (E.g. the British Government wanted to keep British moral high during the war). </w:t>
            </w:r>
          </w:p>
        </w:tc>
      </w:tr>
    </w:tbl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Progression of Disciplinary Knowledge within History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F486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7F486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F4863"/>
  </w:style>
  <w:style w:type="paragraph" w:styleId="Footer">
    <w:name w:val="footer"/>
    <w:basedOn w:val="Normal"/>
    <w:link w:val="FooterChar"/>
    <w:uiPriority w:val="99"/>
    <w:unhideWhenUsed w:val="1"/>
    <w:rsid w:val="007F486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F486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0NhVSFMwit+dgfj/TWc3k2QHZw==">CgMxLjA4AHIhMUNxd0NkMy1kMDVyRGthcWdaSjh0YVVHZnY0cnVwTnh3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2023-08-25T12:27:00Z</dcterms:created>
  <dc:creator>Charlotte English</dc:creator>
</cp:coreProperties>
</file>